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AD" w:rsidRDefault="00D75EAD"/>
    <w:p w:rsidR="0061446C" w:rsidRDefault="0061446C"/>
    <w:p w:rsidR="0061446C" w:rsidRDefault="0061446C"/>
    <w:p w:rsidR="0061446C" w:rsidRDefault="0061446C"/>
    <w:p w:rsidR="0061446C" w:rsidRDefault="0061446C"/>
    <w:p w:rsidR="0061446C" w:rsidRDefault="0061446C"/>
    <w:p w:rsidR="0061446C" w:rsidRDefault="0061446C"/>
    <w:p w:rsidR="0061446C" w:rsidRDefault="0061446C"/>
    <w:p w:rsidR="0061446C" w:rsidRPr="00C617B2" w:rsidRDefault="00846CF1" w:rsidP="00C617B2">
      <w:pPr>
        <w:tabs>
          <w:tab w:val="left" w:pos="3751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t>КТП</w:t>
      </w:r>
      <w:r w:rsidR="00C617B2">
        <w:rPr>
          <w:rFonts w:ascii="Times New Roman" w:hAnsi="Times New Roman" w:cs="Times New Roman"/>
          <w:sz w:val="24"/>
          <w:szCs w:val="24"/>
        </w:rPr>
        <w:t xml:space="preserve"> по   математике  для </w:t>
      </w:r>
      <w:r w:rsidR="0061446C">
        <w:rPr>
          <w:rFonts w:ascii="Times New Roman" w:hAnsi="Times New Roman" w:cs="Times New Roman"/>
          <w:sz w:val="24"/>
          <w:szCs w:val="24"/>
        </w:rPr>
        <w:t xml:space="preserve"> 10</w:t>
      </w:r>
      <w:r w:rsidR="00C617B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61446C" w:rsidRDefault="0061446C"/>
    <w:p w:rsidR="0061446C" w:rsidRDefault="0061446C"/>
    <w:p w:rsidR="0061446C" w:rsidRDefault="0061446C"/>
    <w:p w:rsidR="0061446C" w:rsidRDefault="0061446C"/>
    <w:p w:rsidR="0061446C" w:rsidRDefault="0061446C"/>
    <w:p w:rsidR="0061446C" w:rsidRDefault="0061446C"/>
    <w:p w:rsidR="004C3B95" w:rsidRDefault="004C3B95" w:rsidP="00BB0891"/>
    <w:p w:rsidR="0034320D" w:rsidRDefault="0034320D" w:rsidP="00BB0891">
      <w:pPr>
        <w:rPr>
          <w:rFonts w:ascii="Times New Roman" w:hAnsi="Times New Roman" w:cs="Times New Roman"/>
          <w:sz w:val="24"/>
          <w:szCs w:val="24"/>
        </w:rPr>
      </w:pPr>
    </w:p>
    <w:p w:rsidR="0034320D" w:rsidRPr="0034320D" w:rsidRDefault="00846CF1" w:rsidP="003432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61446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46CF1" w:rsidRDefault="00846CF1" w:rsidP="00846CF1">
      <w:pPr>
        <w:spacing w:before="136" w:line="275" w:lineRule="exact"/>
        <w:ind w:left="49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Календарно-тематическое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планирование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учебного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предмета</w:t>
      </w:r>
    </w:p>
    <w:p w:rsidR="0034320D" w:rsidRPr="0034320D" w:rsidRDefault="00846CF1" w:rsidP="0034320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4320D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«Математика» в 10 классе</w:t>
      </w:r>
      <w:r w:rsidR="0034320D" w:rsidRPr="00343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20D" w:rsidRPr="0034320D">
        <w:rPr>
          <w:rFonts w:ascii="Times New Roman" w:hAnsi="Times New Roman" w:cs="Times New Roman"/>
          <w:sz w:val="24"/>
          <w:szCs w:val="24"/>
        </w:rPr>
        <w:t>(базовый уровень)</w:t>
      </w:r>
      <w:r w:rsidRPr="0034320D">
        <w:rPr>
          <w:rFonts w:ascii="Times New Roman" w:hAnsi="Times New Roman" w:cs="Times New Roman"/>
          <w:sz w:val="24"/>
          <w:szCs w:val="24"/>
        </w:rPr>
        <w:t>,   на     основании учебного плана на 2022-2023 учебный год. Разработано с учетом рабочей программы воспитания.</w:t>
      </w:r>
    </w:p>
    <w:p w:rsidR="00846CF1" w:rsidRPr="0034320D" w:rsidRDefault="00846CF1" w:rsidP="0034320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4320D">
        <w:rPr>
          <w:rFonts w:ascii="Times New Roman" w:hAnsi="Times New Roman" w:cs="Times New Roman"/>
          <w:sz w:val="24"/>
          <w:szCs w:val="24"/>
        </w:rPr>
        <w:t>На</w:t>
      </w:r>
      <w:r w:rsidRPr="003432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="006659AF" w:rsidRPr="0034320D">
        <w:rPr>
          <w:rFonts w:ascii="Times New Roman" w:hAnsi="Times New Roman" w:cs="Times New Roman"/>
          <w:sz w:val="24"/>
          <w:szCs w:val="24"/>
        </w:rPr>
        <w:t>отводится 5 часов</w:t>
      </w:r>
      <w:r w:rsidRPr="0034320D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34320D" w:rsidRPr="0034320D" w:rsidRDefault="00846CF1" w:rsidP="0034320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20D">
        <w:rPr>
          <w:rFonts w:ascii="Times New Roman" w:hAnsi="Times New Roman" w:cs="Times New Roman"/>
          <w:sz w:val="24"/>
          <w:szCs w:val="24"/>
        </w:rPr>
        <w:t>Для</w:t>
      </w:r>
      <w:r w:rsidRPr="0034320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освоения</w:t>
      </w:r>
      <w:r w:rsidRPr="0034320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рабочей</w:t>
      </w:r>
      <w:r w:rsidRPr="003432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программы</w:t>
      </w:r>
      <w:r w:rsidRPr="0034320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учебного</w:t>
      </w:r>
      <w:r w:rsidRPr="0034320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предмета</w:t>
      </w:r>
      <w:r w:rsidRPr="0034320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в</w:t>
      </w:r>
      <w:r w:rsidRPr="0034320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10</w:t>
      </w:r>
      <w:r w:rsidRPr="0034320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классе</w:t>
      </w:r>
      <w:r w:rsidRPr="0034320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используется</w:t>
      </w:r>
      <w:r w:rsidRPr="0034320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учебно-методический</w:t>
      </w:r>
      <w:r w:rsidRPr="003432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20D">
        <w:rPr>
          <w:rFonts w:ascii="Times New Roman" w:hAnsi="Times New Roman" w:cs="Times New Roman"/>
          <w:sz w:val="24"/>
          <w:szCs w:val="24"/>
        </w:rPr>
        <w:t>комплект</w:t>
      </w:r>
      <w:r w:rsidR="0034320D" w:rsidRPr="003432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4320D" w:rsidRPr="0034320D">
        <w:rPr>
          <w:rFonts w:ascii="Times New Roman" w:hAnsi="Times New Roman" w:cs="Times New Roman"/>
          <w:sz w:val="24"/>
          <w:szCs w:val="24"/>
        </w:rPr>
        <w:t xml:space="preserve">Мордкович А.Г. Математика: алгебра и начала математического анализа, геометрия. Алгебра и начала математического анализа. 10 класс. Учебник для общеобразовательных организаций (базовый и углубленный уровни). В 2ч. Ч.1/А.Г. Мордкович, П.В.Семенов. -9-е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изд.</w:t>
      </w:r>
      <w:proofErr w:type="gramStart"/>
      <w:r w:rsidR="0034320D" w:rsidRPr="0034320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34320D" w:rsidRPr="0034320D">
        <w:rPr>
          <w:rFonts w:ascii="Times New Roman" w:hAnsi="Times New Roman" w:cs="Times New Roman"/>
          <w:sz w:val="24"/>
          <w:szCs w:val="24"/>
        </w:rPr>
        <w:t>тер.-М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.: Мнемозина, 2020.; Математика: алгебра и начала математического анализа, геометрия. Алгебра и начала математического анализа. 10 класс. Учебник для общеобразовательных организаций (базовый и углублённый уровни). В 2 ч. Ч 2/ А.Г. Мордкович и др.;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="0034320D" w:rsidRPr="0034320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4320D" w:rsidRPr="0034320D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. А.Г.Мордковича. – 9-е изд., стер. – М.: Мнемозина, 2020.; Геометрия, 10-11: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="0034320D" w:rsidRPr="0034320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4320D" w:rsidRPr="0034320D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. Уровни / 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 xml:space="preserve">, В.Ф.Бутузов, С.Б.Кадомцев и др.- 16-е изд. </w:t>
      </w:r>
      <w:proofErr w:type="gramStart"/>
      <w:r w:rsidR="0034320D" w:rsidRPr="0034320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34320D" w:rsidRPr="0034320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34320D" w:rsidRPr="0034320D">
        <w:rPr>
          <w:rFonts w:ascii="Times New Roman" w:hAnsi="Times New Roman" w:cs="Times New Roman"/>
          <w:sz w:val="24"/>
          <w:szCs w:val="24"/>
        </w:rPr>
        <w:t>.:Просвещение</w:t>
      </w:r>
      <w:proofErr w:type="spellEnd"/>
      <w:r w:rsidR="0034320D" w:rsidRPr="0034320D">
        <w:rPr>
          <w:rFonts w:ascii="Times New Roman" w:hAnsi="Times New Roman" w:cs="Times New Roman"/>
          <w:sz w:val="24"/>
          <w:szCs w:val="24"/>
        </w:rPr>
        <w:t>, 2020.</w:t>
      </w:r>
    </w:p>
    <w:p w:rsidR="0024216E" w:rsidRPr="0034320D" w:rsidRDefault="0024216E" w:rsidP="0034320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13702" w:type="dxa"/>
        <w:jc w:val="center"/>
        <w:tblInd w:w="-5145" w:type="dxa"/>
        <w:tblLook w:val="04A0"/>
      </w:tblPr>
      <w:tblGrid>
        <w:gridCol w:w="1261"/>
        <w:gridCol w:w="7779"/>
        <w:gridCol w:w="1088"/>
        <w:gridCol w:w="51"/>
        <w:gridCol w:w="1795"/>
        <w:gridCol w:w="12"/>
        <w:gridCol w:w="1716"/>
      </w:tblGrid>
      <w:tr w:rsidR="00DF41D3" w:rsidRPr="000D3407" w:rsidTr="00343CCA">
        <w:trPr>
          <w:trHeight w:val="570"/>
          <w:jc w:val="center"/>
        </w:trPr>
        <w:tc>
          <w:tcPr>
            <w:tcW w:w="1261" w:type="dxa"/>
            <w:vMerge w:val="restart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779" w:type="dxa"/>
            <w:vMerge w:val="restart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Тема занятия/Содержание стандарта</w:t>
            </w:r>
          </w:p>
        </w:tc>
        <w:tc>
          <w:tcPr>
            <w:tcW w:w="1139" w:type="dxa"/>
            <w:gridSpan w:val="2"/>
            <w:vMerge w:val="restart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F41D3" w:rsidRPr="000D3407" w:rsidTr="0034320D">
        <w:trPr>
          <w:trHeight w:val="570"/>
          <w:jc w:val="center"/>
        </w:trPr>
        <w:tc>
          <w:tcPr>
            <w:tcW w:w="1261" w:type="dxa"/>
            <w:vMerge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  <w:vMerge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vMerge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Фактич</w:t>
            </w:r>
            <w:proofErr w:type="spellEnd"/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Повторение.</w:t>
            </w:r>
            <w:r w:rsidRPr="000D34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Решение уравнений и неравенств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Повторение. Сокращение дробей. Действия со степенями.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953BD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953BD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Повторение. Входной контроль.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953BD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Числовые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Определение числовой функции.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Способы задания функции.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Свойства функции.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Определение свойств  функции по графику.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Определение свойств  функции по графику.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Обратная функция. Построение графиков обратных функций.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теме: Обратная функция.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Некоторые сведения из планиметрии. </w:t>
            </w:r>
          </w:p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>Аксиомы стереометрии, следствия из аксиом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Некоторые сведения из планиметрии.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trHeight w:val="343"/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Предмет стереометрия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Аксиомы стереометрии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Аксиомы стереометрии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Следствия из аксиом</w:t>
            </w:r>
          </w:p>
          <w:p w:rsidR="00E74C31" w:rsidRPr="000D3407" w:rsidRDefault="00E74C31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Решение задач на применение аксиом стереометрии и их следствий.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79" w:type="dxa"/>
          </w:tcPr>
          <w:p w:rsidR="00E74C31" w:rsidRPr="000D3407" w:rsidRDefault="00E74C31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Решение задач, тестов.</w:t>
            </w:r>
          </w:p>
          <w:p w:rsidR="00DF41D3" w:rsidRPr="000D3407" w:rsidRDefault="00E74C31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 xml:space="preserve">Проверочная работа по теме </w:t>
            </w:r>
            <w:r w:rsidR="00DF41D3"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 xml:space="preserve"> «Аксиомы стереометрии и следствия из них»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Тригонометрические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Числовая окружность.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Числовая окружность на координатной плоскости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«Числовая окружность»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Синус и косинус. Тангенс и котангенс.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«Синус, косинус, тангенс, котангенс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функции числового аргумента.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«Тригонометрические функции  числового аргумента».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 функции углового аргумента.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«Тригонометрические функции углового аргумента»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Формулы приведения.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формул приведения.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2 по теме «Основные понятия о тригонометрических функциях. Формулы приведения».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Функция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sinx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ее свойства и график.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Функция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ее свойства и график.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Решение задач по теме «Функция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sinx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»,  «Функция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Периодичность функции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sinx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(§12)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Преобразования графиков тригонометрических функций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Преобразования графиков тригонометрических функций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Функции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tgx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y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ctgx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их свойства и графики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F41D3" w:rsidRPr="000D3407" w:rsidTr="0034320D">
        <w:trPr>
          <w:jc w:val="center"/>
        </w:trPr>
        <w:tc>
          <w:tcPr>
            <w:tcW w:w="1261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779" w:type="dxa"/>
          </w:tcPr>
          <w:p w:rsidR="00DF41D3" w:rsidRPr="000D3407" w:rsidRDefault="00DF41D3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3 по теме «Тригонометрические функции, их свойства и графики»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F41D3" w:rsidRPr="000D3407" w:rsidRDefault="00DF41D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Параллельные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прямые в  пространстве 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Параллельность трех прямых 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Параллельность прямой и плоскости 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«Параллельность прямых, прямой и плоскости».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Скрещивающиеся прямые  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Углы с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сонаправленными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сторонами. Угол между 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прямыми</w:t>
            </w:r>
            <w:proofErr w:type="gramEnd"/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«Взаимное расположение прямых в пространстве»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«угол между двумя прямыми»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Параллельные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плоскости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войства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параллельных плоскостей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Тетраэдр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Параллелепипед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Построение сечений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Построение сечений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«Тетраэдр и параллелепипед»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«Тетраэдр и параллелепипед»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CCA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4 по теме «Параллельность прямых и плоскостей».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Арккосинус и решение уравнения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cost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Арккосинус и решение уравнения 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cost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Арксинус и решение уравнения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sint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Арксинус и решение уравнения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sint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Арктангенс и арккотангенс. Решение уравнений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tgx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ctgx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=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простейших тригонометрических уравнений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Два основных метода решения тригонометрических уравнений.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Два основных метода решения тригонометрических уравнений.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Однородные тригонометрические уравнения.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Решение тригонометрических уравнений. (3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сэгостэдем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тестирование в форме </w:t>
            </w: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огэбулганга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5 по теме «Тригонометрические уравнения»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Перпендикулярные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прямые в пространстве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Параллельные прямые, перпендикулярные к плоскости</w:t>
            </w:r>
            <w:proofErr w:type="gramEnd"/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Признаки перпендикулярности прямой и плоскости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Теорема 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прямой, перпендикулярной к плоскости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«Перпендикулярность прямой и плоскости»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Расстояние от точки до плоскости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43CCA" w:rsidRPr="000D3407" w:rsidTr="0034320D">
        <w:trPr>
          <w:jc w:val="center"/>
        </w:trPr>
        <w:tc>
          <w:tcPr>
            <w:tcW w:w="1261" w:type="dxa"/>
          </w:tcPr>
          <w:p w:rsidR="00343CCA" w:rsidRPr="000D3407" w:rsidRDefault="00343CC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343CCA" w:rsidRPr="000D3407" w:rsidRDefault="00343CC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343CCA" w:rsidRPr="000D3407" w:rsidRDefault="00343CCA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43CCA" w:rsidRPr="000D3407" w:rsidTr="0034320D">
        <w:trPr>
          <w:jc w:val="center"/>
        </w:trPr>
        <w:tc>
          <w:tcPr>
            <w:tcW w:w="1261" w:type="dxa"/>
          </w:tcPr>
          <w:p w:rsidR="00343CCA" w:rsidRPr="000D3407" w:rsidRDefault="00343CC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343CCA" w:rsidRPr="000D3407" w:rsidRDefault="00343CC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343CCA" w:rsidRPr="000D3407" w:rsidRDefault="00343CCA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43CCA" w:rsidRPr="000D3407" w:rsidTr="0034320D">
        <w:trPr>
          <w:jc w:val="center"/>
        </w:trPr>
        <w:tc>
          <w:tcPr>
            <w:tcW w:w="1261" w:type="dxa"/>
          </w:tcPr>
          <w:p w:rsidR="00343CCA" w:rsidRPr="000D3407" w:rsidRDefault="00343CCA" w:rsidP="00343CCA">
            <w:pPr>
              <w:ind w:left="1134" w:right="113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343CCA" w:rsidRPr="000D3407" w:rsidRDefault="00343CC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343CCA" w:rsidRPr="000D3407" w:rsidRDefault="00343CCA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343CCA" w:rsidRPr="000D3407" w:rsidRDefault="00343CC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Теорема о трех перпендикулярах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Угол между прямой и плоскостью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на применение теоремы о  трех перпендикулярах и отыскании угла меду прямой и плоскостью.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Двугранный угол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Признак перпендикулярности двух плоскостей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Прямоугольный параллелепипед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«Двугранный угол. Перпендикулярность плоскостей»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6 «Перпендикулярность прямых и плоскостей»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Преобразование тригонометрических выражений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Синус и косинус суммы (разности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)а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ргументов.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Синус и косинус суммы (разности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)а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ргументов.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Тангенс суммы и разности аргументов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Формулы двойного угла.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формул двойного угла.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Преобразование сумм тригонометрических функций в произведение.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формул сумм тригонометрических функций.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Преобразование произведений тригонометрических функций в сумму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Преобразование произведений тригонометрических функций в сумму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A25F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808E2" w:rsidRPr="000D3407" w:rsidTr="0034320D">
        <w:trPr>
          <w:jc w:val="center"/>
        </w:trPr>
        <w:tc>
          <w:tcPr>
            <w:tcW w:w="1261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779" w:type="dxa"/>
          </w:tcPr>
          <w:p w:rsidR="00B808E2" w:rsidRPr="000D3407" w:rsidRDefault="00B808E2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7 «Преобразование тригонометрических выражений»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808E2" w:rsidRPr="000D3407" w:rsidRDefault="00B808E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963C9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Производная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C02D20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963C9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779" w:type="dxa"/>
          </w:tcPr>
          <w:p w:rsidR="00963C9A" w:rsidRPr="000D3407" w:rsidRDefault="00963C9A" w:rsidP="00963C9A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Предел последовательности.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779" w:type="dxa"/>
          </w:tcPr>
          <w:p w:rsidR="00963C9A" w:rsidRPr="000D3407" w:rsidRDefault="00963C9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Вычисление пределов.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779" w:type="dxa"/>
          </w:tcPr>
          <w:p w:rsidR="00963C9A" w:rsidRPr="000D3407" w:rsidRDefault="00963C9A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Предел функции на бесконечности и в точке.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779" w:type="dxa"/>
          </w:tcPr>
          <w:p w:rsidR="00963C9A" w:rsidRPr="000D3407" w:rsidRDefault="00963C9A" w:rsidP="00B808E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Приращение аргумента и приращение функции.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«предел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«предел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Задачи, приводящие к понятию производной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Определение производной.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Геометрический и физический смысл производной.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779" w:type="dxa"/>
          </w:tcPr>
          <w:p w:rsidR="00963C9A" w:rsidRPr="000D3407" w:rsidRDefault="00963C9A" w:rsidP="00EA6CB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Алгоритм отыскания производной.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963C9A" w:rsidRPr="000D3407" w:rsidTr="0034320D">
        <w:trPr>
          <w:jc w:val="center"/>
        </w:trPr>
        <w:tc>
          <w:tcPr>
            <w:tcW w:w="1261" w:type="dxa"/>
          </w:tcPr>
          <w:p w:rsidR="00963C9A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779" w:type="dxa"/>
          </w:tcPr>
          <w:p w:rsidR="00963C9A" w:rsidRPr="000D3407" w:rsidRDefault="00963C9A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Формулы дифференцирования.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963C9A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63C9A" w:rsidRPr="000D3407" w:rsidRDefault="00963C9A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Правила дифференцирования.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Вычисление производных.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Дифференцирование сложной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«Дифференцирование сложной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«Дифференцирование сложной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Дифференцирование обратной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Уравнение касательной к графику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779" w:type="dxa"/>
          </w:tcPr>
          <w:p w:rsidR="00C02D20" w:rsidRPr="000D3407" w:rsidRDefault="00C02D20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Уравнение касательной к графику функции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779" w:type="dxa"/>
          </w:tcPr>
          <w:p w:rsidR="00BF5213" w:rsidRPr="000D3407" w:rsidRDefault="00BF5213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«Уравнение касательной к графику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779" w:type="dxa"/>
          </w:tcPr>
          <w:p w:rsidR="00BF5213" w:rsidRPr="000D3407" w:rsidRDefault="00BF5213" w:rsidP="003C156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«Уравнение касательной к графику функции»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9 «Производная»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Исследование функций на монотонность.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Нахождение точек экстремума.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779" w:type="dxa"/>
          </w:tcPr>
          <w:p w:rsidR="00BF5213" w:rsidRPr="000D3407" w:rsidRDefault="00BF521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производной для исследования функций.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779" w:type="dxa"/>
          </w:tcPr>
          <w:p w:rsidR="00C02D20" w:rsidRPr="000D3407" w:rsidRDefault="00BF521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производной для доказательства тождеств и неравенств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BF521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D81B63"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79" w:type="dxa"/>
          </w:tcPr>
          <w:p w:rsidR="00BF5213" w:rsidRPr="000D3407" w:rsidRDefault="00BF521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«Исследование функций на монотонность»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779" w:type="dxa"/>
          </w:tcPr>
          <w:p w:rsidR="00BF5213" w:rsidRPr="000D3407" w:rsidRDefault="00BF5213" w:rsidP="00BF52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«Нахождение точек экстремума»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F5213" w:rsidRPr="000D3407" w:rsidTr="0034320D">
        <w:trPr>
          <w:jc w:val="center"/>
        </w:trPr>
        <w:tc>
          <w:tcPr>
            <w:tcW w:w="1261" w:type="dxa"/>
          </w:tcPr>
          <w:p w:rsidR="00BF5213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779" w:type="dxa"/>
          </w:tcPr>
          <w:p w:rsidR="00BF5213" w:rsidRPr="000D3407" w:rsidRDefault="00BF5213" w:rsidP="00BF52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</w:t>
            </w:r>
            <w:r w:rsidR="00D664DB"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еме «Применение производной для исследования функций</w:t>
            </w: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BF5213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F5213" w:rsidRPr="000D3407" w:rsidRDefault="00BF5213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664DB" w:rsidRPr="000D3407" w:rsidTr="0034320D">
        <w:trPr>
          <w:jc w:val="center"/>
        </w:trPr>
        <w:tc>
          <w:tcPr>
            <w:tcW w:w="1261" w:type="dxa"/>
          </w:tcPr>
          <w:p w:rsidR="00D664DB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779" w:type="dxa"/>
          </w:tcPr>
          <w:p w:rsidR="00D664DB" w:rsidRPr="000D3407" w:rsidRDefault="00D664DB" w:rsidP="00BF52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«Применение производной для исследования функций»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D664DB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64DB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D664DB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Алгоритм исследования функции для построения графика.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Построение графиков функций.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Построение графиков функций.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Алгоритм нахождения наибольшего и наименьшего значений функции.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Нахождение наибольшего и наименьшего значений функции.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02D20" w:rsidRPr="000D3407" w:rsidTr="0034320D">
        <w:trPr>
          <w:jc w:val="center"/>
        </w:trPr>
        <w:tc>
          <w:tcPr>
            <w:tcW w:w="1261" w:type="dxa"/>
          </w:tcPr>
          <w:p w:rsidR="00C02D20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779" w:type="dxa"/>
          </w:tcPr>
          <w:p w:rsidR="00C02D20" w:rsidRPr="000D3407" w:rsidRDefault="00C02D20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Задачи на отыскание наибольших и наименьших значений величин.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C02D20" w:rsidRPr="000D3407" w:rsidRDefault="00D664DB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C02D20" w:rsidRPr="000D3407" w:rsidRDefault="00C02D20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на отыскание наибольших и наименьших значений величин.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10 «Применение производной»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779" w:type="dxa"/>
          </w:tcPr>
          <w:p w:rsidR="00A25F1C" w:rsidRPr="000D3407" w:rsidRDefault="00A25F1C" w:rsidP="00E63CBA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Понятие многогранника.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Геометрическое тело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Торема</w:t>
            </w:r>
            <w:proofErr w:type="spell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Эйлера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Призма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Пространственная теорема Пифагора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«Призма».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«Призма».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Пирамида. Правильная пирамида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Усеченная пирамида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«Пирамида»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«Пирамида»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7779" w:type="dxa"/>
          </w:tcPr>
          <w:p w:rsidR="00A25F1C" w:rsidRPr="000D3407" w:rsidRDefault="00A25F1C" w:rsidP="006E16D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Симметрия в пространстве.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Понятие правильного многогранника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Элементы симметрии правильных многогранников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«Многогранники»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«Многогранники»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«Многогранники»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задач по теме «Многогранники»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Контрольная работа № 8 «Многогранники»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9" w:type="dxa"/>
          </w:tcPr>
          <w:p w:rsidR="00A25F1C" w:rsidRPr="000D3407" w:rsidRDefault="00A25F1C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Обобщающее повторение.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4C3B95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Аксиомы стереометрии и следствия из них.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Параллельность </w:t>
            </w:r>
            <w:proofErr w:type="gramStart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прямых</w:t>
            </w:r>
            <w:proofErr w:type="gramEnd"/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Параллельность плоскостей.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Перпендикулярность прямых и плоскостей.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Угол между прямой и плоскостью. Угол между плоскостями.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Тетраэдр. Параллелепипед.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Призма. Пирамида.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779" w:type="dxa"/>
          </w:tcPr>
          <w:p w:rsidR="00A25F1C" w:rsidRPr="000D3407" w:rsidRDefault="006F6322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Правильные многогранники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6F6322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779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функции</w:t>
            </w:r>
            <w:r w:rsidR="00F130E1"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Числовая окружность.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F130E1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25F1C" w:rsidRPr="000D3407" w:rsidTr="0034320D">
        <w:trPr>
          <w:jc w:val="center"/>
        </w:trPr>
        <w:tc>
          <w:tcPr>
            <w:tcW w:w="1261" w:type="dxa"/>
          </w:tcPr>
          <w:p w:rsidR="00A25F1C" w:rsidRPr="000D3407" w:rsidRDefault="00D81B63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779" w:type="dxa"/>
          </w:tcPr>
          <w:p w:rsidR="00A25F1C" w:rsidRPr="000D3407" w:rsidRDefault="00F130E1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Синус и косинус. Тангенс и котангенс.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A25F1C" w:rsidRPr="000D3407" w:rsidRDefault="00F130E1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A25F1C" w:rsidRPr="000D3407" w:rsidRDefault="00A25F1C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функции числового аргумента.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функции  их свойства и графики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779" w:type="dxa"/>
          </w:tcPr>
          <w:p w:rsidR="004C3B95" w:rsidRPr="000D3407" w:rsidRDefault="004C3B95" w:rsidP="00F130E1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Преобразование тригонометрических выражений.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Тригонометрические уравнения.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Производная.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Применение производной.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Подготовка к итоговому тестированию.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trHeight w:val="364"/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Итоговая контрольная работа  в форме ЕГЭ</w:t>
            </w:r>
            <w:r w:rsidR="000D3407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 xml:space="preserve"> (ПА)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168-174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EF5CE4" w:rsidRPr="000D3407" w:rsidRDefault="00EF5CE4" w:rsidP="00EF5CE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C3B95" w:rsidRPr="000D3407" w:rsidTr="00343CCA">
        <w:trPr>
          <w:jc w:val="center"/>
        </w:trPr>
        <w:tc>
          <w:tcPr>
            <w:tcW w:w="1261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779" w:type="dxa"/>
          </w:tcPr>
          <w:p w:rsidR="004C3B95" w:rsidRPr="000D3407" w:rsidRDefault="004C3B95" w:rsidP="00DF41D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D34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4C3B95" w:rsidRPr="000D3407" w:rsidRDefault="004C3B95" w:rsidP="00DF41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54062F" w:rsidRPr="0054062F" w:rsidRDefault="0054062F" w:rsidP="005406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062F" w:rsidRPr="0054062F" w:rsidSect="007872C0">
      <w:footerReference w:type="default" r:id="rId7"/>
      <w:pgSz w:w="16839" w:h="11907" w:orient="landscape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886" w:rsidRDefault="00252886" w:rsidP="0061446C">
      <w:pPr>
        <w:spacing w:after="0" w:line="240" w:lineRule="auto"/>
      </w:pPr>
      <w:r>
        <w:separator/>
      </w:r>
    </w:p>
  </w:endnote>
  <w:endnote w:type="continuationSeparator" w:id="0">
    <w:p w:rsidR="00252886" w:rsidRDefault="00252886" w:rsidP="0061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0444297"/>
      <w:docPartObj>
        <w:docPartGallery w:val="Page Numbers (Bottom of Page)"/>
        <w:docPartUnique/>
      </w:docPartObj>
    </w:sdtPr>
    <w:sdtContent>
      <w:p w:rsidR="007872C0" w:rsidRDefault="007872C0">
        <w:pPr>
          <w:pStyle w:val="a5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7872C0" w:rsidRDefault="007872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886" w:rsidRDefault="00252886" w:rsidP="0061446C">
      <w:pPr>
        <w:spacing w:after="0" w:line="240" w:lineRule="auto"/>
      </w:pPr>
      <w:r>
        <w:separator/>
      </w:r>
    </w:p>
  </w:footnote>
  <w:footnote w:type="continuationSeparator" w:id="0">
    <w:p w:rsidR="00252886" w:rsidRDefault="00252886" w:rsidP="00614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22979"/>
    <w:multiLevelType w:val="hybridMultilevel"/>
    <w:tmpl w:val="A2484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6BF"/>
    <w:rsid w:val="00016224"/>
    <w:rsid w:val="00042E47"/>
    <w:rsid w:val="000642C6"/>
    <w:rsid w:val="00066306"/>
    <w:rsid w:val="000828DC"/>
    <w:rsid w:val="000926BF"/>
    <w:rsid w:val="00093BEB"/>
    <w:rsid w:val="000B2F20"/>
    <w:rsid w:val="000D3407"/>
    <w:rsid w:val="000F6E1F"/>
    <w:rsid w:val="00135A40"/>
    <w:rsid w:val="001373B8"/>
    <w:rsid w:val="001959A2"/>
    <w:rsid w:val="001A1EA7"/>
    <w:rsid w:val="001A589E"/>
    <w:rsid w:val="001E742C"/>
    <w:rsid w:val="00202B34"/>
    <w:rsid w:val="00210A82"/>
    <w:rsid w:val="00210AFE"/>
    <w:rsid w:val="00217F76"/>
    <w:rsid w:val="0024216E"/>
    <w:rsid w:val="00252886"/>
    <w:rsid w:val="0026525A"/>
    <w:rsid w:val="00277E5C"/>
    <w:rsid w:val="00280A98"/>
    <w:rsid w:val="00282A76"/>
    <w:rsid w:val="002864FF"/>
    <w:rsid w:val="002B3456"/>
    <w:rsid w:val="002C2FCE"/>
    <w:rsid w:val="002D1ACC"/>
    <w:rsid w:val="002F2FFB"/>
    <w:rsid w:val="002F79B2"/>
    <w:rsid w:val="0034320D"/>
    <w:rsid w:val="00343CCA"/>
    <w:rsid w:val="0036453C"/>
    <w:rsid w:val="003716D2"/>
    <w:rsid w:val="003719F1"/>
    <w:rsid w:val="003739AB"/>
    <w:rsid w:val="003A4B73"/>
    <w:rsid w:val="003B0661"/>
    <w:rsid w:val="003C156F"/>
    <w:rsid w:val="003D159A"/>
    <w:rsid w:val="003D7A82"/>
    <w:rsid w:val="003E100E"/>
    <w:rsid w:val="003E42CE"/>
    <w:rsid w:val="00403B72"/>
    <w:rsid w:val="00413784"/>
    <w:rsid w:val="004450D6"/>
    <w:rsid w:val="0046206F"/>
    <w:rsid w:val="004A5981"/>
    <w:rsid w:val="004B179D"/>
    <w:rsid w:val="004C3B95"/>
    <w:rsid w:val="004D09B5"/>
    <w:rsid w:val="00515037"/>
    <w:rsid w:val="00521CFA"/>
    <w:rsid w:val="0052498A"/>
    <w:rsid w:val="0054062F"/>
    <w:rsid w:val="005407A9"/>
    <w:rsid w:val="005B5EBC"/>
    <w:rsid w:val="005F392A"/>
    <w:rsid w:val="0061441A"/>
    <w:rsid w:val="0061446C"/>
    <w:rsid w:val="00632EDF"/>
    <w:rsid w:val="00637B0B"/>
    <w:rsid w:val="00645D2C"/>
    <w:rsid w:val="00653043"/>
    <w:rsid w:val="006645EF"/>
    <w:rsid w:val="006659AF"/>
    <w:rsid w:val="006835F6"/>
    <w:rsid w:val="006916AA"/>
    <w:rsid w:val="006921EB"/>
    <w:rsid w:val="00696DAF"/>
    <w:rsid w:val="006D0D23"/>
    <w:rsid w:val="006E16DD"/>
    <w:rsid w:val="006F122E"/>
    <w:rsid w:val="006F6322"/>
    <w:rsid w:val="006F6FB0"/>
    <w:rsid w:val="0071559B"/>
    <w:rsid w:val="007453BE"/>
    <w:rsid w:val="007538DF"/>
    <w:rsid w:val="007872C0"/>
    <w:rsid w:val="007C22D7"/>
    <w:rsid w:val="007C3FC2"/>
    <w:rsid w:val="007D50B3"/>
    <w:rsid w:val="007E23FD"/>
    <w:rsid w:val="007F52D8"/>
    <w:rsid w:val="0082074D"/>
    <w:rsid w:val="00845C1E"/>
    <w:rsid w:val="00846CF1"/>
    <w:rsid w:val="008846BF"/>
    <w:rsid w:val="00886543"/>
    <w:rsid w:val="00886EE9"/>
    <w:rsid w:val="008929F7"/>
    <w:rsid w:val="008C05CC"/>
    <w:rsid w:val="008C29C6"/>
    <w:rsid w:val="0092398B"/>
    <w:rsid w:val="0093007C"/>
    <w:rsid w:val="00953BD0"/>
    <w:rsid w:val="00957CFD"/>
    <w:rsid w:val="00963C9A"/>
    <w:rsid w:val="0096676B"/>
    <w:rsid w:val="0099118B"/>
    <w:rsid w:val="009A1593"/>
    <w:rsid w:val="009C1713"/>
    <w:rsid w:val="009C1995"/>
    <w:rsid w:val="009E3425"/>
    <w:rsid w:val="00A20341"/>
    <w:rsid w:val="00A25E69"/>
    <w:rsid w:val="00A25F1C"/>
    <w:rsid w:val="00A33C23"/>
    <w:rsid w:val="00A509FB"/>
    <w:rsid w:val="00A65486"/>
    <w:rsid w:val="00AA6E7D"/>
    <w:rsid w:val="00AB2DBE"/>
    <w:rsid w:val="00AD43DA"/>
    <w:rsid w:val="00B112DF"/>
    <w:rsid w:val="00B53A5D"/>
    <w:rsid w:val="00B63470"/>
    <w:rsid w:val="00B808E2"/>
    <w:rsid w:val="00BB0891"/>
    <w:rsid w:val="00BB7DC6"/>
    <w:rsid w:val="00BD14F4"/>
    <w:rsid w:val="00BF3033"/>
    <w:rsid w:val="00BF5213"/>
    <w:rsid w:val="00C02D20"/>
    <w:rsid w:val="00C152AC"/>
    <w:rsid w:val="00C1685F"/>
    <w:rsid w:val="00C36A9F"/>
    <w:rsid w:val="00C505ED"/>
    <w:rsid w:val="00C532BC"/>
    <w:rsid w:val="00C617B2"/>
    <w:rsid w:val="00C71204"/>
    <w:rsid w:val="00C806CA"/>
    <w:rsid w:val="00C8587B"/>
    <w:rsid w:val="00C97335"/>
    <w:rsid w:val="00CC7A23"/>
    <w:rsid w:val="00D33739"/>
    <w:rsid w:val="00D365CF"/>
    <w:rsid w:val="00D664DB"/>
    <w:rsid w:val="00D75EAD"/>
    <w:rsid w:val="00D81B63"/>
    <w:rsid w:val="00D81DD7"/>
    <w:rsid w:val="00DF41D3"/>
    <w:rsid w:val="00E16218"/>
    <w:rsid w:val="00E178DE"/>
    <w:rsid w:val="00E46905"/>
    <w:rsid w:val="00E63CBA"/>
    <w:rsid w:val="00E70CA6"/>
    <w:rsid w:val="00E74C31"/>
    <w:rsid w:val="00E810F8"/>
    <w:rsid w:val="00E818BE"/>
    <w:rsid w:val="00E92703"/>
    <w:rsid w:val="00E9317E"/>
    <w:rsid w:val="00EA6CB6"/>
    <w:rsid w:val="00EB23EF"/>
    <w:rsid w:val="00EC0318"/>
    <w:rsid w:val="00EC08D4"/>
    <w:rsid w:val="00ED316B"/>
    <w:rsid w:val="00EF5CE4"/>
    <w:rsid w:val="00F07DEB"/>
    <w:rsid w:val="00F130E1"/>
    <w:rsid w:val="00F51C0B"/>
    <w:rsid w:val="00F739F8"/>
    <w:rsid w:val="00FA1A32"/>
    <w:rsid w:val="00FB3013"/>
    <w:rsid w:val="00FC1E4F"/>
    <w:rsid w:val="00FD2E3E"/>
    <w:rsid w:val="00FD2EA0"/>
    <w:rsid w:val="00FF1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4D"/>
  </w:style>
  <w:style w:type="paragraph" w:styleId="1">
    <w:name w:val="heading 1"/>
    <w:basedOn w:val="a"/>
    <w:next w:val="a"/>
    <w:link w:val="10"/>
    <w:uiPriority w:val="9"/>
    <w:qFormat/>
    <w:rsid w:val="00C36A9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46C"/>
  </w:style>
  <w:style w:type="paragraph" w:styleId="a5">
    <w:name w:val="footer"/>
    <w:basedOn w:val="a"/>
    <w:link w:val="a6"/>
    <w:uiPriority w:val="99"/>
    <w:unhideWhenUsed/>
    <w:rsid w:val="0061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46C"/>
  </w:style>
  <w:style w:type="table" w:styleId="a7">
    <w:name w:val="Table Grid"/>
    <w:basedOn w:val="a1"/>
    <w:uiPriority w:val="59"/>
    <w:rsid w:val="00753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36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6A9F"/>
  </w:style>
  <w:style w:type="table" w:customStyle="1" w:styleId="12">
    <w:name w:val="Сетка таблицы1"/>
    <w:basedOn w:val="a1"/>
    <w:next w:val="a7"/>
    <w:uiPriority w:val="59"/>
    <w:rsid w:val="00DF41D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46905"/>
    <w:pPr>
      <w:spacing w:after="0" w:line="240" w:lineRule="auto"/>
    </w:pPr>
  </w:style>
  <w:style w:type="paragraph" w:styleId="a9">
    <w:name w:val="Body Text"/>
    <w:basedOn w:val="a"/>
    <w:link w:val="aa"/>
    <w:unhideWhenUsed/>
    <w:rsid w:val="00846C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46C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A9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46C"/>
  </w:style>
  <w:style w:type="paragraph" w:styleId="a5">
    <w:name w:val="footer"/>
    <w:basedOn w:val="a"/>
    <w:link w:val="a6"/>
    <w:uiPriority w:val="99"/>
    <w:unhideWhenUsed/>
    <w:rsid w:val="0061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46C"/>
  </w:style>
  <w:style w:type="table" w:styleId="a7">
    <w:name w:val="Table Grid"/>
    <w:basedOn w:val="a1"/>
    <w:uiPriority w:val="59"/>
    <w:rsid w:val="00753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6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6A9F"/>
  </w:style>
  <w:style w:type="table" w:customStyle="1" w:styleId="12">
    <w:name w:val="Сетка таблицы1"/>
    <w:basedOn w:val="a1"/>
    <w:next w:val="a7"/>
    <w:uiPriority w:val="59"/>
    <w:rsid w:val="00DF41D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E469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Марат</cp:lastModifiedBy>
  <cp:revision>10</cp:revision>
  <cp:lastPrinted>2022-09-26T10:41:00Z</cp:lastPrinted>
  <dcterms:created xsi:type="dcterms:W3CDTF">2022-09-15T07:57:00Z</dcterms:created>
  <dcterms:modified xsi:type="dcterms:W3CDTF">2022-09-26T10:42:00Z</dcterms:modified>
</cp:coreProperties>
</file>